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04" w:rsidRDefault="00C07004" w:rsidP="00C07004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6C5D07" w:rsidRDefault="006C5D07" w:rsidP="006C5D07">
      <w:pPr>
        <w:jc w:val="center"/>
        <w:rPr>
          <w:rFonts w:ascii="Century Gothic" w:hAnsi="Century Gothic"/>
          <w:sz w:val="28"/>
          <w:szCs w:val="28"/>
        </w:rPr>
      </w:pPr>
      <w:r w:rsidRPr="000C2A5F">
        <w:rPr>
          <w:rFonts w:ascii="Century Gothic" w:hAnsi="Century Gothic"/>
          <w:sz w:val="28"/>
          <w:szCs w:val="28"/>
        </w:rPr>
        <w:t xml:space="preserve">Prossimo Appuntamento </w:t>
      </w:r>
    </w:p>
    <w:p w:rsidR="00C07004" w:rsidRPr="000C2A5F" w:rsidRDefault="00C07004" w:rsidP="006C5D07">
      <w:pPr>
        <w:jc w:val="center"/>
        <w:rPr>
          <w:rFonts w:ascii="Century Gothic" w:hAnsi="Century Gothic"/>
          <w:sz w:val="28"/>
          <w:szCs w:val="28"/>
        </w:rPr>
      </w:pPr>
    </w:p>
    <w:p w:rsidR="006C5D07" w:rsidRPr="00C07004" w:rsidRDefault="006C5D07" w:rsidP="006C5D07">
      <w:pPr>
        <w:jc w:val="center"/>
        <w:rPr>
          <w:rFonts w:ascii="Century Gothic" w:hAnsi="Century Gothic"/>
          <w:b/>
          <w:szCs w:val="28"/>
        </w:rPr>
      </w:pPr>
      <w:r w:rsidRPr="00C07004">
        <w:rPr>
          <w:rFonts w:ascii="Century Gothic" w:hAnsi="Century Gothic"/>
          <w:b/>
          <w:szCs w:val="28"/>
        </w:rPr>
        <w:t>Apertura ufficiale del Festival Teatro Lab</w:t>
      </w:r>
    </w:p>
    <w:p w:rsidR="0063210F" w:rsidRPr="006C5D07" w:rsidRDefault="0063210F" w:rsidP="0063210F">
      <w:pPr>
        <w:spacing w:after="0"/>
        <w:jc w:val="center"/>
        <w:rPr>
          <w:rFonts w:ascii="Century Gothic" w:hAnsi="Century Gothic"/>
          <w:sz w:val="28"/>
          <w:szCs w:val="28"/>
          <w:lang w:val="en-US"/>
        </w:rPr>
      </w:pPr>
      <w:r w:rsidRPr="006C5D07">
        <w:rPr>
          <w:rFonts w:ascii="Century Gothic" w:hAnsi="Century Gothic"/>
          <w:sz w:val="28"/>
          <w:szCs w:val="28"/>
          <w:lang w:val="en-US"/>
        </w:rPr>
        <w:t xml:space="preserve">ITAF </w:t>
      </w:r>
    </w:p>
    <w:p w:rsidR="0063210F" w:rsidRPr="001D4696" w:rsidRDefault="0063210F" w:rsidP="0063210F">
      <w:pPr>
        <w:spacing w:after="0"/>
        <w:jc w:val="center"/>
        <w:rPr>
          <w:rFonts w:ascii="Century Gothic" w:hAnsi="Century Gothic"/>
          <w:smallCaps/>
          <w:sz w:val="28"/>
          <w:szCs w:val="28"/>
          <w:lang w:val="en-US"/>
        </w:rPr>
      </w:pPr>
      <w:r w:rsidRPr="001D4696">
        <w:rPr>
          <w:rFonts w:ascii="Century Gothic" w:hAnsi="Century Gothic"/>
          <w:smallCaps/>
          <w:sz w:val="28"/>
          <w:szCs w:val="28"/>
          <w:lang w:val="en-US"/>
        </w:rPr>
        <w:t xml:space="preserve">International Theatre Academy of </w:t>
      </w:r>
      <w:proofErr w:type="spellStart"/>
      <w:r w:rsidRPr="001D4696">
        <w:rPr>
          <w:rFonts w:ascii="Century Gothic" w:hAnsi="Century Gothic"/>
          <w:smallCaps/>
          <w:sz w:val="28"/>
          <w:szCs w:val="28"/>
          <w:lang w:val="en-US"/>
        </w:rPr>
        <w:t>Fita</w:t>
      </w:r>
      <w:proofErr w:type="spellEnd"/>
    </w:p>
    <w:p w:rsidR="0063210F" w:rsidRPr="001D4696" w:rsidRDefault="0063210F" w:rsidP="0063210F">
      <w:pPr>
        <w:jc w:val="center"/>
        <w:rPr>
          <w:rFonts w:ascii="Century Gothic" w:hAnsi="Century Gothic"/>
          <w:sz w:val="20"/>
          <w:szCs w:val="20"/>
        </w:rPr>
      </w:pPr>
      <w:r w:rsidRPr="001D4696">
        <w:rPr>
          <w:rFonts w:ascii="Century Gothic" w:hAnsi="Century Gothic"/>
          <w:sz w:val="20"/>
          <w:szCs w:val="20"/>
        </w:rPr>
        <w:t xml:space="preserve">in </w:t>
      </w:r>
    </w:p>
    <w:p w:rsidR="006C5D07" w:rsidRPr="001D4696" w:rsidRDefault="006C5D07" w:rsidP="0063210F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1D4696">
        <w:rPr>
          <w:rFonts w:ascii="Century Gothic" w:hAnsi="Century Gothic"/>
          <w:b/>
          <w:i/>
          <w:sz w:val="32"/>
          <w:szCs w:val="32"/>
        </w:rPr>
        <w:t>“Golosamente”</w:t>
      </w:r>
    </w:p>
    <w:p w:rsidR="006C5D07" w:rsidRPr="001D4696" w:rsidRDefault="006C5D07" w:rsidP="006C5D07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:rsidR="006C5D07" w:rsidRPr="000C2A5F" w:rsidRDefault="006C5D07" w:rsidP="006C5D07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0C2A5F">
        <w:rPr>
          <w:rFonts w:ascii="Century Gothic" w:hAnsi="Century Gothic"/>
          <w:sz w:val="28"/>
          <w:szCs w:val="28"/>
          <w:u w:val="single"/>
        </w:rPr>
        <w:t>Domenica 3 aprile ore 20:30</w:t>
      </w:r>
    </w:p>
    <w:p w:rsidR="006C5D07" w:rsidRDefault="006C5D07" w:rsidP="006C5D07">
      <w:pPr>
        <w:jc w:val="center"/>
        <w:rPr>
          <w:rFonts w:ascii="Century Gothic" w:hAnsi="Century Gothic"/>
          <w:sz w:val="28"/>
          <w:szCs w:val="28"/>
        </w:rPr>
      </w:pPr>
      <w:r w:rsidRPr="000C2A5F">
        <w:rPr>
          <w:rFonts w:ascii="Century Gothic" w:hAnsi="Century Gothic"/>
          <w:sz w:val="28"/>
          <w:szCs w:val="28"/>
        </w:rPr>
        <w:t>Teatro Franco Tagliavini, Novellara</w:t>
      </w:r>
    </w:p>
    <w:p w:rsidR="006C5D07" w:rsidRDefault="006C5D07">
      <w:pPr>
        <w:spacing w:line="276" w:lineRule="auto"/>
        <w:rPr>
          <w:rFonts w:ascii="Century Gothic" w:hAnsi="Century Gothic"/>
          <w:sz w:val="28"/>
          <w:szCs w:val="28"/>
        </w:rPr>
      </w:pPr>
    </w:p>
    <w:p w:rsidR="00C07004" w:rsidRPr="00C07004" w:rsidRDefault="00C07004" w:rsidP="00C07004">
      <w:pPr>
        <w:jc w:val="center"/>
        <w:rPr>
          <w:rFonts w:ascii="Century Gothic" w:hAnsi="Century Gothic"/>
          <w:sz w:val="18"/>
          <w:szCs w:val="18"/>
        </w:rPr>
      </w:pPr>
      <w:r w:rsidRPr="00C07004">
        <w:rPr>
          <w:rFonts w:ascii="Century Gothic" w:hAnsi="Century Gothic"/>
          <w:sz w:val="18"/>
          <w:szCs w:val="18"/>
        </w:rPr>
        <w:t>Una produzione di</w:t>
      </w:r>
    </w:p>
    <w:p w:rsidR="00C07004" w:rsidRDefault="00C07004" w:rsidP="00C07004">
      <w:pPr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3EF8E491" wp14:editId="6D655CE6">
            <wp:extent cx="819150" cy="819150"/>
            <wp:effectExtent l="0" t="0" r="0" b="0"/>
            <wp:docPr id="1" name="Immagine 1" descr="LOGO ETOILE ISTIT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ETOILE ISTITU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04" w:rsidRDefault="00C07004" w:rsidP="00C07004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:rsidR="00C07004" w:rsidRDefault="004819AC" w:rsidP="00C07004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</w:t>
      </w:r>
    </w:p>
    <w:p w:rsidR="006C5D07" w:rsidRPr="00C07004" w:rsidRDefault="00C07004" w:rsidP="00C07004">
      <w:pPr>
        <w:spacing w:line="276" w:lineRule="auto"/>
        <w:jc w:val="center"/>
        <w:rPr>
          <w:rFonts w:ascii="Century Gothic" w:hAnsi="Century Gothic"/>
          <w:sz w:val="28"/>
          <w:szCs w:val="28"/>
          <w:lang w:val="en-US"/>
        </w:rPr>
      </w:pPr>
      <w:r w:rsidRPr="00C07004">
        <w:rPr>
          <w:rFonts w:ascii="Century Gothic" w:hAnsi="Century Gothic"/>
          <w:sz w:val="28"/>
          <w:szCs w:val="28"/>
          <w:lang w:val="en-US"/>
        </w:rPr>
        <w:t>www.centroetoile.eu</w:t>
      </w:r>
    </w:p>
    <w:p w:rsidR="00C07004" w:rsidRPr="00C07004" w:rsidRDefault="00C07004" w:rsidP="00C07004">
      <w:pPr>
        <w:spacing w:line="276" w:lineRule="auto"/>
        <w:jc w:val="center"/>
        <w:rPr>
          <w:rFonts w:ascii="Century Gothic" w:hAnsi="Century Gothic"/>
          <w:sz w:val="28"/>
          <w:szCs w:val="28"/>
          <w:lang w:val="en-US"/>
        </w:rPr>
      </w:pPr>
      <w:proofErr w:type="spellStart"/>
      <w:r w:rsidRPr="00C07004">
        <w:rPr>
          <w:rFonts w:ascii="Century Gothic" w:hAnsi="Century Gothic"/>
          <w:sz w:val="28"/>
          <w:szCs w:val="28"/>
          <w:lang w:val="en-US"/>
        </w:rPr>
        <w:t>facebook</w:t>
      </w:r>
      <w:proofErr w:type="spellEnd"/>
      <w:r w:rsidRPr="00C07004">
        <w:rPr>
          <w:rFonts w:ascii="Century Gothic" w:hAnsi="Century Gothic"/>
          <w:sz w:val="28"/>
          <w:szCs w:val="28"/>
          <w:lang w:val="en-US"/>
        </w:rPr>
        <w:t xml:space="preserve"> </w:t>
      </w:r>
      <w:proofErr w:type="spellStart"/>
      <w:r w:rsidRPr="00C07004">
        <w:rPr>
          <w:rFonts w:ascii="Century Gothic" w:hAnsi="Century Gothic"/>
          <w:sz w:val="28"/>
          <w:szCs w:val="28"/>
          <w:lang w:val="en-US"/>
        </w:rPr>
        <w:t>etoilecte</w:t>
      </w:r>
      <w:proofErr w:type="spellEnd"/>
    </w:p>
    <w:p w:rsidR="006C5D07" w:rsidRPr="00C07004" w:rsidRDefault="006C5D07" w:rsidP="0063210F">
      <w:pPr>
        <w:rPr>
          <w:rFonts w:ascii="Century Gothic" w:hAnsi="Century Gothic"/>
          <w:sz w:val="28"/>
          <w:szCs w:val="28"/>
          <w:lang w:val="en-US"/>
        </w:rPr>
      </w:pPr>
    </w:p>
    <w:p w:rsidR="006C5D07" w:rsidRPr="00545623" w:rsidRDefault="0063210F" w:rsidP="006C5D07">
      <w:pPr>
        <w:jc w:val="center"/>
        <w:rPr>
          <w:rFonts w:ascii="Century Gothic" w:hAnsi="Century Gothic"/>
          <w:b/>
        </w:rPr>
      </w:pPr>
      <w:r>
        <w:rPr>
          <w:noProof/>
          <w:lang w:eastAsia="it-IT"/>
        </w:rPr>
        <w:drawing>
          <wp:inline distT="0" distB="0" distL="0" distR="0" wp14:anchorId="77D77FCA" wp14:editId="214E5B8D">
            <wp:extent cx="2391661" cy="1162050"/>
            <wp:effectExtent l="0" t="0" r="8890" b="0"/>
            <wp:docPr id="3" name="Immagine 3" descr="Schermata 2016-01-22 all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 2016-01-22 all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6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07" w:rsidRPr="00C07004" w:rsidRDefault="0063210F" w:rsidP="006C5D07">
      <w:pPr>
        <w:jc w:val="center"/>
        <w:rPr>
          <w:rFonts w:ascii="Century Gothic" w:hAnsi="Century Gothic"/>
          <w:i/>
          <w:noProof/>
          <w:lang w:eastAsia="it-IT"/>
        </w:rPr>
      </w:pPr>
      <w:r w:rsidRPr="00C07004">
        <w:rPr>
          <w:rFonts w:ascii="Century Gothic" w:hAnsi="Century Gothic"/>
          <w:i/>
          <w:noProof/>
          <w:lang w:eastAsia="it-IT"/>
        </w:rPr>
        <w:t xml:space="preserve">anteprima </w:t>
      </w:r>
    </w:p>
    <w:p w:rsidR="006C5D07" w:rsidRPr="00C07004" w:rsidRDefault="006C5D07" w:rsidP="006C5D07">
      <w:pPr>
        <w:jc w:val="center"/>
        <w:rPr>
          <w:rFonts w:ascii="Century Gothic" w:hAnsi="Century Gothic"/>
          <w:b/>
          <w:sz w:val="28"/>
        </w:rPr>
      </w:pPr>
    </w:p>
    <w:p w:rsidR="006C5D07" w:rsidRPr="00E975B7" w:rsidRDefault="006C5D07" w:rsidP="006C5D07">
      <w:pPr>
        <w:jc w:val="center"/>
        <w:rPr>
          <w:rFonts w:ascii="Century Gothic" w:hAnsi="Century Gothic"/>
          <w:b/>
          <w:sz w:val="52"/>
          <w:szCs w:val="52"/>
        </w:rPr>
      </w:pPr>
      <w:proofErr w:type="spellStart"/>
      <w:r w:rsidRPr="00E975B7">
        <w:rPr>
          <w:rFonts w:ascii="Century Gothic" w:hAnsi="Century Gothic"/>
          <w:b/>
          <w:sz w:val="52"/>
          <w:szCs w:val="52"/>
        </w:rPr>
        <w:t>Emotion</w:t>
      </w:r>
      <w:r w:rsidR="0015791C">
        <w:rPr>
          <w:rFonts w:ascii="Century Gothic" w:hAnsi="Century Gothic"/>
          <w:b/>
          <w:sz w:val="52"/>
          <w:szCs w:val="52"/>
        </w:rPr>
        <w:t>s</w:t>
      </w:r>
      <w:proofErr w:type="spellEnd"/>
      <w:r w:rsidRPr="00E975B7">
        <w:rPr>
          <w:rFonts w:ascii="Century Gothic" w:hAnsi="Century Gothic"/>
          <w:b/>
          <w:sz w:val="52"/>
          <w:szCs w:val="52"/>
        </w:rPr>
        <w:t xml:space="preserve"> Project</w:t>
      </w:r>
    </w:p>
    <w:p w:rsidR="006C5D07" w:rsidRPr="00E975B7" w:rsidRDefault="006C5D07" w:rsidP="006C5D07">
      <w:pPr>
        <w:jc w:val="center"/>
        <w:rPr>
          <w:rFonts w:ascii="Century Gothic" w:hAnsi="Century Gothic"/>
          <w:smallCaps/>
          <w:sz w:val="18"/>
          <w:szCs w:val="18"/>
        </w:rPr>
      </w:pPr>
      <w:r w:rsidRPr="00E975B7">
        <w:rPr>
          <w:rFonts w:ascii="Century Gothic" w:hAnsi="Century Gothic"/>
          <w:smallCaps/>
          <w:sz w:val="18"/>
          <w:szCs w:val="18"/>
        </w:rPr>
        <w:t xml:space="preserve">Direzione Artistica Daniele Franci </w:t>
      </w:r>
    </w:p>
    <w:p w:rsidR="0063210F" w:rsidRPr="00C07004" w:rsidRDefault="0063210F" w:rsidP="004819AC">
      <w:pPr>
        <w:rPr>
          <w:rFonts w:ascii="Century Gothic" w:hAnsi="Century Gothic"/>
          <w:b/>
        </w:rPr>
      </w:pPr>
    </w:p>
    <w:p w:rsidR="0063210F" w:rsidRPr="00C07004" w:rsidRDefault="0063210F" w:rsidP="0063210F">
      <w:pPr>
        <w:jc w:val="center"/>
        <w:rPr>
          <w:rFonts w:ascii="Century Gothic" w:hAnsi="Century Gothic"/>
          <w:b/>
        </w:rPr>
      </w:pPr>
    </w:p>
    <w:p w:rsidR="0063210F" w:rsidRPr="00C07004" w:rsidRDefault="0063210F" w:rsidP="0063210F">
      <w:pPr>
        <w:jc w:val="center"/>
        <w:rPr>
          <w:rFonts w:ascii="Century Gothic" w:hAnsi="Century Gothic"/>
          <w:b/>
        </w:rPr>
      </w:pPr>
      <w:r w:rsidRPr="00C07004">
        <w:rPr>
          <w:rFonts w:ascii="Century Gothic" w:hAnsi="Century Gothic"/>
          <w:b/>
        </w:rPr>
        <w:t>27 Febbraio 2016</w:t>
      </w:r>
    </w:p>
    <w:p w:rsidR="00C07004" w:rsidRDefault="0063210F" w:rsidP="004819AC">
      <w:pPr>
        <w:jc w:val="center"/>
        <w:rPr>
          <w:rFonts w:ascii="Century Gothic" w:hAnsi="Century Gothic"/>
          <w:b/>
        </w:rPr>
      </w:pPr>
      <w:r w:rsidRPr="00C07004">
        <w:rPr>
          <w:rFonts w:ascii="Century Gothic" w:hAnsi="Century Gothic"/>
          <w:b/>
        </w:rPr>
        <w:t>Teatro Franco Tagliavini, Novellara</w:t>
      </w:r>
    </w:p>
    <w:p w:rsidR="004819AC" w:rsidRDefault="004819AC" w:rsidP="004819AC">
      <w:pPr>
        <w:jc w:val="center"/>
        <w:rPr>
          <w:rFonts w:ascii="Century Gothic" w:hAnsi="Century Gothic"/>
          <w:b/>
        </w:rPr>
      </w:pPr>
    </w:p>
    <w:p w:rsidR="00E975B7" w:rsidRDefault="00E975B7" w:rsidP="0063210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</w:t>
      </w:r>
    </w:p>
    <w:p w:rsidR="00C07004" w:rsidRDefault="00C07004" w:rsidP="0063210F">
      <w:pPr>
        <w:jc w:val="center"/>
        <w:rPr>
          <w:rFonts w:ascii="Century Gothic" w:hAnsi="Century Gothic"/>
          <w:b/>
          <w:smallCaps/>
        </w:rPr>
      </w:pPr>
      <w:r w:rsidRPr="00C07004">
        <w:rPr>
          <w:rFonts w:ascii="Century Gothic" w:hAnsi="Century Gothic"/>
          <w:b/>
          <w:smallCaps/>
        </w:rPr>
        <w:t>Istituto Galvani Iodi – Reggio Emilia</w:t>
      </w:r>
    </w:p>
    <w:p w:rsidR="00E975B7" w:rsidRPr="00C07004" w:rsidRDefault="00E975B7" w:rsidP="0063210F">
      <w:pPr>
        <w:jc w:val="center"/>
        <w:rPr>
          <w:rFonts w:ascii="Century Gothic" w:hAnsi="Century Gothic"/>
          <w:b/>
          <w:smallCaps/>
        </w:rPr>
      </w:pPr>
      <w:r>
        <w:rPr>
          <w:rFonts w:ascii="Century Gothic" w:hAnsi="Century Gothic"/>
          <w:b/>
          <w:smallCaps/>
        </w:rPr>
        <w:t xml:space="preserve">Istituto Filippo Re – Reggio Emilia </w:t>
      </w:r>
    </w:p>
    <w:p w:rsidR="00C07004" w:rsidRPr="001D4696" w:rsidRDefault="00C07004" w:rsidP="0063210F">
      <w:pPr>
        <w:jc w:val="center"/>
        <w:rPr>
          <w:rFonts w:ascii="Century Gothic" w:hAnsi="Century Gothic"/>
          <w:b/>
          <w:smallCaps/>
          <w:lang w:val="en-US"/>
        </w:rPr>
      </w:pPr>
      <w:r w:rsidRPr="001D4696">
        <w:rPr>
          <w:rFonts w:ascii="Century Gothic" w:hAnsi="Century Gothic"/>
          <w:b/>
          <w:smallCaps/>
          <w:lang w:val="en-US"/>
        </w:rPr>
        <w:t xml:space="preserve">Creative College – Utrecht </w:t>
      </w:r>
    </w:p>
    <w:p w:rsidR="004819AC" w:rsidRPr="004819AC" w:rsidRDefault="004819AC" w:rsidP="0063210F">
      <w:pPr>
        <w:jc w:val="center"/>
        <w:rPr>
          <w:rFonts w:ascii="Century Gothic" w:hAnsi="Century Gothic"/>
          <w:b/>
          <w:smallCaps/>
          <w:lang w:val="en-US"/>
        </w:rPr>
      </w:pPr>
      <w:r w:rsidRPr="004819AC">
        <w:rPr>
          <w:rFonts w:ascii="Century Gothic" w:hAnsi="Century Gothic"/>
          <w:b/>
          <w:smallCaps/>
          <w:lang w:val="en-US"/>
        </w:rPr>
        <w:t xml:space="preserve">College </w:t>
      </w:r>
      <w:proofErr w:type="spellStart"/>
      <w:r w:rsidRPr="004819AC">
        <w:rPr>
          <w:rFonts w:ascii="Century Gothic" w:hAnsi="Century Gothic"/>
          <w:b/>
          <w:smallCaps/>
          <w:lang w:val="en-US"/>
        </w:rPr>
        <w:t>Hastignan</w:t>
      </w:r>
      <w:proofErr w:type="spellEnd"/>
      <w:r w:rsidRPr="004819AC">
        <w:rPr>
          <w:rFonts w:ascii="Century Gothic" w:hAnsi="Century Gothic"/>
          <w:b/>
          <w:smallCaps/>
          <w:lang w:val="en-US"/>
        </w:rPr>
        <w:t xml:space="preserve"> –</w:t>
      </w:r>
      <w:r>
        <w:rPr>
          <w:rFonts w:ascii="Century Gothic" w:hAnsi="Century Gothic"/>
          <w:b/>
          <w:smallCaps/>
          <w:lang w:val="en-US"/>
        </w:rPr>
        <w:t>Bor</w:t>
      </w:r>
      <w:r w:rsidRPr="004819AC">
        <w:rPr>
          <w:rFonts w:ascii="Century Gothic" w:hAnsi="Century Gothic"/>
          <w:b/>
          <w:smallCaps/>
          <w:lang w:val="en-US"/>
        </w:rPr>
        <w:t>deaux</w:t>
      </w:r>
    </w:p>
    <w:p w:rsidR="00C07004" w:rsidRPr="00C07004" w:rsidRDefault="00C07004" w:rsidP="0063210F">
      <w:pPr>
        <w:jc w:val="center"/>
        <w:rPr>
          <w:rFonts w:ascii="Century Gothic" w:hAnsi="Century Gothic"/>
          <w:b/>
          <w:smallCaps/>
        </w:rPr>
      </w:pPr>
      <w:proofErr w:type="spellStart"/>
      <w:r w:rsidRPr="00C07004">
        <w:rPr>
          <w:rFonts w:ascii="Century Gothic" w:hAnsi="Century Gothic"/>
          <w:b/>
          <w:smallCaps/>
        </w:rPr>
        <w:t>Bel’Etoile</w:t>
      </w:r>
      <w:proofErr w:type="spellEnd"/>
      <w:r w:rsidRPr="00C07004">
        <w:rPr>
          <w:rFonts w:ascii="Century Gothic" w:hAnsi="Century Gothic"/>
          <w:b/>
          <w:smallCaps/>
        </w:rPr>
        <w:t xml:space="preserve"> Bordeaux – </w:t>
      </w:r>
      <w:proofErr w:type="spellStart"/>
      <w:r w:rsidRPr="00C07004">
        <w:rPr>
          <w:rFonts w:ascii="Century Gothic" w:hAnsi="Century Gothic"/>
          <w:b/>
          <w:smallCaps/>
        </w:rPr>
        <w:t>Etoile</w:t>
      </w:r>
      <w:proofErr w:type="spellEnd"/>
      <w:r w:rsidRPr="00C07004">
        <w:rPr>
          <w:rFonts w:ascii="Century Gothic" w:hAnsi="Century Gothic"/>
          <w:b/>
          <w:smallCaps/>
        </w:rPr>
        <w:t xml:space="preserve"> International Utrecht</w:t>
      </w:r>
    </w:p>
    <w:p w:rsidR="00E975B7" w:rsidRDefault="00E975B7" w:rsidP="006C5D07">
      <w:pPr>
        <w:jc w:val="both"/>
        <w:rPr>
          <w:rFonts w:ascii="Century Gothic" w:hAnsi="Century Gothic"/>
          <w:b/>
          <w:smallCaps/>
          <w:sz w:val="22"/>
          <w:szCs w:val="22"/>
        </w:rPr>
      </w:pPr>
    </w:p>
    <w:p w:rsidR="006C5D07" w:rsidRPr="00C07004" w:rsidRDefault="006C5D07" w:rsidP="006C5D07">
      <w:pPr>
        <w:jc w:val="both"/>
        <w:rPr>
          <w:rFonts w:ascii="Century Gothic" w:hAnsi="Century Gothic"/>
          <w:sz w:val="22"/>
          <w:szCs w:val="22"/>
        </w:rPr>
      </w:pPr>
      <w:r w:rsidRPr="00C07004">
        <w:rPr>
          <w:rFonts w:ascii="Century Gothic" w:hAnsi="Century Gothic"/>
          <w:b/>
          <w:smallCaps/>
          <w:sz w:val="22"/>
          <w:szCs w:val="22"/>
        </w:rPr>
        <w:t xml:space="preserve">Il progetto: </w:t>
      </w:r>
      <w:r w:rsidRPr="00C07004">
        <w:rPr>
          <w:rFonts w:ascii="Century Gothic" w:hAnsi="Century Gothic"/>
          <w:sz w:val="22"/>
          <w:szCs w:val="22"/>
        </w:rPr>
        <w:t xml:space="preserve">Da anni </w:t>
      </w:r>
      <w:proofErr w:type="spellStart"/>
      <w:r w:rsidRPr="00C07004">
        <w:rPr>
          <w:rFonts w:ascii="Century Gothic" w:hAnsi="Century Gothic"/>
          <w:sz w:val="22"/>
          <w:szCs w:val="22"/>
        </w:rPr>
        <w:t>Etoile</w:t>
      </w:r>
      <w:proofErr w:type="spellEnd"/>
      <w:r w:rsidRPr="00C07004">
        <w:rPr>
          <w:rFonts w:ascii="Century Gothic" w:hAnsi="Century Gothic"/>
          <w:sz w:val="22"/>
          <w:szCs w:val="22"/>
        </w:rPr>
        <w:t xml:space="preserve"> centro teatrale europeo è promotore di progetti di scambio internazionale tra scuole medie superiori provenienti da Italia, Francia e Olanda. Il progetto negli anni ha coinvolto più di 700 ragazzi stranieri e 400 italiani. Al centro il teatro come mezzo attraverso il quale vengono favoriti scambi, gemellaggi e incontri tra giovani. Un progetto che si propone di far apprendere e consolidare competenze ai ragazzi coinvolti attraverso il linguaggio dello spettacolo e la riscoperta dei loro talenti. I ragazzi stranieri, ospitati per circa una settimana presso famiglie italiane, hanno incontrato i loro compagni ed assieme hanno</w:t>
      </w:r>
      <w:r w:rsidR="009A491D">
        <w:rPr>
          <w:rFonts w:ascii="Century Gothic" w:hAnsi="Century Gothic"/>
          <w:sz w:val="22"/>
          <w:szCs w:val="22"/>
        </w:rPr>
        <w:t xml:space="preserve"> realizzato la performance “</w:t>
      </w:r>
      <w:proofErr w:type="spellStart"/>
      <w:r w:rsidR="009A491D">
        <w:rPr>
          <w:rFonts w:ascii="Century Gothic" w:hAnsi="Century Gothic"/>
          <w:sz w:val="22"/>
          <w:szCs w:val="22"/>
        </w:rPr>
        <w:t>Emo</w:t>
      </w:r>
      <w:r w:rsidRPr="00C07004">
        <w:rPr>
          <w:rFonts w:ascii="Century Gothic" w:hAnsi="Century Gothic"/>
          <w:sz w:val="22"/>
          <w:szCs w:val="22"/>
        </w:rPr>
        <w:t>tions</w:t>
      </w:r>
      <w:proofErr w:type="spellEnd"/>
      <w:r w:rsidRPr="00C07004">
        <w:rPr>
          <w:rFonts w:ascii="Century Gothic" w:hAnsi="Century Gothic"/>
          <w:sz w:val="22"/>
          <w:szCs w:val="22"/>
        </w:rPr>
        <w:t xml:space="preserve"> Project”, che vede la partecipazione di oltre 70 ragazzi provenienti da Italia, Francia e Olanda. </w:t>
      </w:r>
    </w:p>
    <w:p w:rsidR="006C5D07" w:rsidRDefault="006C5D07" w:rsidP="006C5D07">
      <w:pPr>
        <w:jc w:val="both"/>
        <w:rPr>
          <w:rFonts w:ascii="Century Gothic" w:hAnsi="Century Gothic"/>
          <w:sz w:val="22"/>
          <w:szCs w:val="22"/>
        </w:rPr>
      </w:pPr>
      <w:r w:rsidRPr="00C07004">
        <w:rPr>
          <w:rFonts w:ascii="Century Gothic" w:hAnsi="Century Gothic"/>
          <w:b/>
          <w:smallCaps/>
          <w:sz w:val="22"/>
          <w:szCs w:val="22"/>
        </w:rPr>
        <w:t>Lo spettacolo:  “</w:t>
      </w:r>
      <w:proofErr w:type="spellStart"/>
      <w:r w:rsidRPr="00C07004">
        <w:rPr>
          <w:rFonts w:ascii="Century Gothic" w:hAnsi="Century Gothic"/>
          <w:sz w:val="22"/>
          <w:szCs w:val="22"/>
        </w:rPr>
        <w:t>Emotion</w:t>
      </w:r>
      <w:r w:rsidR="0015791C">
        <w:rPr>
          <w:rFonts w:ascii="Century Gothic" w:hAnsi="Century Gothic"/>
          <w:sz w:val="22"/>
          <w:szCs w:val="22"/>
        </w:rPr>
        <w:t>s</w:t>
      </w:r>
      <w:proofErr w:type="spellEnd"/>
      <w:r w:rsidRPr="00C07004">
        <w:rPr>
          <w:rFonts w:ascii="Century Gothic" w:hAnsi="Century Gothic"/>
          <w:sz w:val="22"/>
          <w:szCs w:val="22"/>
        </w:rPr>
        <w:t xml:space="preserve"> Project” è una fiaba rock, una fiaba contemporanea che racchiude in sé musica, danza, teatro, momenti di divertimento e riflessione. Tra realtà e fantasia siamo portati in mondo fantastico, letto attraverso gli occhi e le emozioni di una giovane principessa, un’adolescente, costretta a confrontarsi con le prime scelte difficili e responsabilità. La principessa, dal volto sempre segnato dal sorriso, viene mandata in missione per scoprire l’importanza delle emozioni e del loro ruolo fondamentale nella crescita di ogni giovane. Una regina, una foresta, un personaggio che non sarà più “secondario”, tre buffi narrat</w:t>
      </w:r>
      <w:r w:rsidR="0063210F" w:rsidRPr="00C07004">
        <w:rPr>
          <w:rFonts w:ascii="Century Gothic" w:hAnsi="Century Gothic"/>
          <w:sz w:val="22"/>
          <w:szCs w:val="22"/>
        </w:rPr>
        <w:t>ori e tantissimi altri compagni</w:t>
      </w:r>
      <w:r w:rsidR="004819AC">
        <w:rPr>
          <w:rFonts w:ascii="Century Gothic" w:hAnsi="Century Gothic"/>
          <w:sz w:val="22"/>
          <w:szCs w:val="22"/>
        </w:rPr>
        <w:t xml:space="preserve"> </w:t>
      </w:r>
      <w:r w:rsidRPr="00C07004">
        <w:rPr>
          <w:rFonts w:ascii="Century Gothic" w:hAnsi="Century Gothic"/>
          <w:sz w:val="22"/>
          <w:szCs w:val="22"/>
        </w:rPr>
        <w:t>di viaggio condurranno la giovane protagonista nel difficile percorso di conoscenza dell’ansia, del dolore, della paura e di quelle emozioni che talvolta ci spaventano ma che non sono altro che una nuova pagina della nostra meravigliosa avventura che è… crescere.</w:t>
      </w:r>
    </w:p>
    <w:p w:rsidR="00E975B7" w:rsidRPr="004819AC" w:rsidRDefault="004819AC" w:rsidP="004819AC">
      <w:pPr>
        <w:jc w:val="right"/>
        <w:rPr>
          <w:rFonts w:ascii="Century Gothic" w:hAnsi="Century Gothic"/>
          <w:i/>
          <w:smallCaps/>
          <w:sz w:val="22"/>
          <w:szCs w:val="22"/>
        </w:rPr>
      </w:pPr>
      <w:r w:rsidRPr="004819AC">
        <w:rPr>
          <w:rFonts w:ascii="Century Gothic" w:hAnsi="Century Gothic"/>
          <w:i/>
          <w:smallCaps/>
          <w:sz w:val="22"/>
          <w:szCs w:val="22"/>
        </w:rPr>
        <w:t>si ringraziano tutte le famiglie che hanno ospitato i ragazzi stranieri durante il progetto e tutti i docenti che s</w:t>
      </w:r>
      <w:r>
        <w:rPr>
          <w:rFonts w:ascii="Century Gothic" w:hAnsi="Century Gothic"/>
          <w:i/>
          <w:smallCaps/>
          <w:sz w:val="22"/>
          <w:szCs w:val="22"/>
        </w:rPr>
        <w:t>i sono resi disponibili affinché</w:t>
      </w:r>
      <w:r w:rsidRPr="004819AC">
        <w:rPr>
          <w:rFonts w:ascii="Century Gothic" w:hAnsi="Century Gothic"/>
          <w:i/>
          <w:smallCaps/>
          <w:sz w:val="22"/>
          <w:szCs w:val="22"/>
        </w:rPr>
        <w:t xml:space="preserve"> l’esperi</w:t>
      </w:r>
      <w:r>
        <w:rPr>
          <w:rFonts w:ascii="Century Gothic" w:hAnsi="Century Gothic"/>
          <w:i/>
          <w:smallCaps/>
          <w:sz w:val="22"/>
          <w:szCs w:val="22"/>
        </w:rPr>
        <w:t>e</w:t>
      </w:r>
      <w:r w:rsidRPr="004819AC">
        <w:rPr>
          <w:rFonts w:ascii="Century Gothic" w:hAnsi="Century Gothic"/>
          <w:i/>
          <w:smallCaps/>
          <w:sz w:val="22"/>
          <w:szCs w:val="22"/>
        </w:rPr>
        <w:t>nza potesse avere una ricaduta sulla didattica scolastica</w:t>
      </w:r>
      <w:r>
        <w:rPr>
          <w:rFonts w:ascii="Century Gothic" w:hAnsi="Century Gothic"/>
          <w:i/>
          <w:smallCaps/>
          <w:sz w:val="22"/>
          <w:szCs w:val="22"/>
        </w:rPr>
        <w:t>.</w:t>
      </w:r>
    </w:p>
    <w:p w:rsidR="001C3577" w:rsidRDefault="001C3577" w:rsidP="00E975B7">
      <w:pPr>
        <w:spacing w:after="0"/>
        <w:rPr>
          <w:rFonts w:ascii="Century Gothic" w:hAnsi="Century Gothic"/>
          <w:b/>
          <w:sz w:val="18"/>
          <w:szCs w:val="18"/>
        </w:rPr>
      </w:pPr>
    </w:p>
    <w:p w:rsidR="006C5D07" w:rsidRPr="006F1B4B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Con gli allievi dell’ </w:t>
      </w:r>
      <w:r w:rsidR="006C5D07" w:rsidRPr="006F1B4B">
        <w:rPr>
          <w:rFonts w:ascii="Century Gothic" w:hAnsi="Century Gothic"/>
          <w:b/>
          <w:sz w:val="18"/>
          <w:szCs w:val="18"/>
        </w:rPr>
        <w:t>Istituto Galvani-Iodi</w:t>
      </w:r>
    </w:p>
    <w:p w:rsidR="006C5D07" w:rsidRPr="006F1B4B" w:rsidRDefault="006C5D07" w:rsidP="006C5D07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 xml:space="preserve">Lidia Balletta, Adele Carlucci, </w:t>
      </w:r>
      <w:proofErr w:type="spellStart"/>
      <w:r w:rsidRPr="006F1B4B">
        <w:rPr>
          <w:rFonts w:ascii="Century Gothic" w:hAnsi="Century Gothic"/>
          <w:sz w:val="18"/>
          <w:szCs w:val="18"/>
        </w:rPr>
        <w:t>Cecila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Chiessi, Andrea Loredana </w:t>
      </w:r>
      <w:proofErr w:type="spellStart"/>
      <w:r w:rsidRPr="006F1B4B">
        <w:rPr>
          <w:rFonts w:ascii="Century Gothic" w:hAnsi="Century Gothic"/>
          <w:sz w:val="18"/>
          <w:szCs w:val="18"/>
        </w:rPr>
        <w:t>Coroiu</w:t>
      </w:r>
      <w:proofErr w:type="spellEnd"/>
      <w:r w:rsidRPr="006F1B4B">
        <w:rPr>
          <w:rFonts w:ascii="Century Gothic" w:hAnsi="Century Gothic"/>
          <w:sz w:val="18"/>
          <w:szCs w:val="18"/>
        </w:rPr>
        <w:t>, Amelia</w:t>
      </w:r>
      <w:r w:rsidR="001D4696">
        <w:rPr>
          <w:rFonts w:ascii="Century Gothic" w:hAnsi="Century Gothic"/>
          <w:sz w:val="18"/>
          <w:szCs w:val="18"/>
        </w:rPr>
        <w:t xml:space="preserve"> De Chiara, Francesca </w:t>
      </w:r>
      <w:proofErr w:type="spellStart"/>
      <w:r w:rsidR="001D4696">
        <w:rPr>
          <w:rFonts w:ascii="Century Gothic" w:hAnsi="Century Gothic"/>
          <w:sz w:val="18"/>
          <w:szCs w:val="18"/>
        </w:rPr>
        <w:t>Delrio</w:t>
      </w:r>
      <w:proofErr w:type="spellEnd"/>
      <w:r w:rsidR="001D4696">
        <w:rPr>
          <w:rFonts w:ascii="Century Gothic" w:hAnsi="Century Gothic"/>
          <w:sz w:val="18"/>
          <w:szCs w:val="18"/>
        </w:rPr>
        <w:t>, A</w:t>
      </w:r>
      <w:r w:rsidRPr="006F1B4B">
        <w:rPr>
          <w:rFonts w:ascii="Century Gothic" w:hAnsi="Century Gothic"/>
          <w:sz w:val="18"/>
          <w:szCs w:val="18"/>
        </w:rPr>
        <w:t xml:space="preserve">gnese Ferrari, Sofia Ferretti, Veronica Frusone, Sofia </w:t>
      </w:r>
      <w:proofErr w:type="spellStart"/>
      <w:r w:rsidRPr="006F1B4B">
        <w:rPr>
          <w:rFonts w:ascii="Century Gothic" w:hAnsi="Century Gothic"/>
          <w:sz w:val="18"/>
          <w:szCs w:val="18"/>
        </w:rPr>
        <w:t>Gafforelli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Nicolò Manno, Angela Mercadante, Giacomo Messori, Sonia Montanari, Sofia </w:t>
      </w:r>
      <w:proofErr w:type="spellStart"/>
      <w:r w:rsidRPr="006F1B4B">
        <w:rPr>
          <w:rFonts w:ascii="Century Gothic" w:hAnsi="Century Gothic"/>
          <w:sz w:val="18"/>
          <w:szCs w:val="18"/>
        </w:rPr>
        <w:t>Nenna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Adele Noce, Ruben </w:t>
      </w:r>
      <w:proofErr w:type="spellStart"/>
      <w:r w:rsidRPr="006F1B4B">
        <w:rPr>
          <w:rFonts w:ascii="Century Gothic" w:hAnsi="Century Gothic"/>
          <w:sz w:val="18"/>
          <w:szCs w:val="18"/>
        </w:rPr>
        <w:t>Ramdoss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Nicola Servillo, Noemi Spina, </w:t>
      </w:r>
      <w:proofErr w:type="spellStart"/>
      <w:r w:rsidRPr="006F1B4B">
        <w:rPr>
          <w:rFonts w:ascii="Century Gothic" w:hAnsi="Century Gothic"/>
          <w:sz w:val="18"/>
          <w:szCs w:val="18"/>
        </w:rPr>
        <w:t>Hoda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</w:rPr>
        <w:t>Zeid</w:t>
      </w:r>
      <w:proofErr w:type="spellEnd"/>
      <w:r w:rsidR="00E92C07" w:rsidRPr="006F1B4B">
        <w:rPr>
          <w:rFonts w:ascii="Century Gothic" w:hAnsi="Century Gothic"/>
          <w:sz w:val="18"/>
          <w:szCs w:val="18"/>
        </w:rPr>
        <w:t xml:space="preserve">, </w:t>
      </w:r>
      <w:r w:rsidR="00E92C07" w:rsidRPr="00C07004">
        <w:rPr>
          <w:rFonts w:ascii="Century Gothic" w:hAnsi="Century Gothic"/>
          <w:sz w:val="18"/>
          <w:szCs w:val="18"/>
        </w:rPr>
        <w:t>Daniele</w:t>
      </w:r>
      <w:r w:rsidR="00C07004">
        <w:rPr>
          <w:rFonts w:ascii="Century Gothic" w:hAnsi="Century Gothic"/>
          <w:sz w:val="18"/>
          <w:szCs w:val="18"/>
        </w:rPr>
        <w:t xml:space="preserve"> Mastrangelo</w:t>
      </w:r>
      <w:r w:rsidR="001D4696">
        <w:rPr>
          <w:rFonts w:ascii="Century Gothic" w:hAnsi="Century Gothic"/>
          <w:sz w:val="18"/>
          <w:szCs w:val="18"/>
        </w:rPr>
        <w:t>.</w:t>
      </w:r>
    </w:p>
    <w:p w:rsidR="006C5D07" w:rsidRPr="006F1B4B" w:rsidRDefault="006C5D07" w:rsidP="006C5D0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6C5D07" w:rsidRPr="006F1B4B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Gli allievi dell’</w:t>
      </w:r>
      <w:r w:rsidR="006C5D07" w:rsidRPr="006F1B4B">
        <w:rPr>
          <w:rFonts w:ascii="Century Gothic" w:hAnsi="Century Gothic"/>
          <w:b/>
          <w:sz w:val="18"/>
          <w:szCs w:val="18"/>
        </w:rPr>
        <w:t>Istituto Filippo Re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 xml:space="preserve">Classi </w:t>
      </w:r>
      <w:r w:rsidRPr="006F1B4B">
        <w:rPr>
          <w:rFonts w:ascii="Times New Roman" w:hAnsi="Times New Roman"/>
          <w:sz w:val="18"/>
          <w:szCs w:val="18"/>
        </w:rPr>
        <w:t>III</w:t>
      </w:r>
      <w:r w:rsidRPr="006F1B4B">
        <w:rPr>
          <w:rFonts w:ascii="Century Gothic" w:hAnsi="Century Gothic"/>
          <w:sz w:val="18"/>
          <w:szCs w:val="18"/>
        </w:rPr>
        <w:t xml:space="preserve"> A e </w:t>
      </w:r>
      <w:r w:rsidRPr="006F1B4B">
        <w:rPr>
          <w:rFonts w:ascii="Times New Roman" w:hAnsi="Times New Roman"/>
          <w:sz w:val="18"/>
          <w:szCs w:val="18"/>
        </w:rPr>
        <w:t>III</w:t>
      </w:r>
      <w:r w:rsidRPr="006F1B4B">
        <w:rPr>
          <w:rFonts w:ascii="Century Gothic" w:hAnsi="Century Gothic"/>
          <w:sz w:val="18"/>
          <w:szCs w:val="18"/>
        </w:rPr>
        <w:t xml:space="preserve"> D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C07004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C07004">
        <w:rPr>
          <w:rFonts w:ascii="Century Gothic" w:hAnsi="Century Gothic"/>
          <w:b/>
          <w:sz w:val="18"/>
          <w:szCs w:val="18"/>
        </w:rPr>
        <w:t xml:space="preserve">Gli allievi di </w:t>
      </w:r>
      <w:r w:rsidR="006C5D07" w:rsidRPr="00C07004">
        <w:rPr>
          <w:rFonts w:ascii="Century Gothic" w:hAnsi="Century Gothic"/>
          <w:b/>
          <w:sz w:val="18"/>
          <w:szCs w:val="18"/>
        </w:rPr>
        <w:t>Creative College</w:t>
      </w:r>
      <w:r w:rsidRPr="00C07004">
        <w:rPr>
          <w:rFonts w:ascii="Century Gothic" w:hAnsi="Century Gothic"/>
          <w:b/>
          <w:sz w:val="18"/>
          <w:szCs w:val="18"/>
        </w:rPr>
        <w:t xml:space="preserve"> - Utrecht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  <w:lang w:val="en-US"/>
        </w:rPr>
      </w:pPr>
      <w:r w:rsidRPr="006F1B4B">
        <w:rPr>
          <w:rFonts w:ascii="Century Gothic" w:hAnsi="Century Gothic"/>
          <w:sz w:val="18"/>
          <w:szCs w:val="18"/>
          <w:lang w:val="en-US"/>
        </w:rPr>
        <w:t xml:space="preserve">Gijs Brinkman,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Youri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 de Groot,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Adjay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Parwat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Jos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Planken</w:t>
      </w:r>
      <w:proofErr w:type="spellEnd"/>
      <w:r w:rsidR="001D4696">
        <w:rPr>
          <w:rFonts w:ascii="Century Gothic" w:hAnsi="Century Gothic"/>
          <w:sz w:val="18"/>
          <w:szCs w:val="18"/>
          <w:lang w:val="en-US"/>
        </w:rPr>
        <w:t>.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b/>
          <w:sz w:val="18"/>
          <w:szCs w:val="18"/>
          <w:lang w:val="en-US"/>
        </w:rPr>
      </w:pPr>
    </w:p>
    <w:p w:rsidR="006C5D07" w:rsidRPr="006F1B4B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 xml:space="preserve">I </w:t>
      </w:r>
      <w:proofErr w:type="spellStart"/>
      <w:r>
        <w:rPr>
          <w:rFonts w:ascii="Century Gothic" w:hAnsi="Century Gothic"/>
          <w:b/>
          <w:sz w:val="18"/>
          <w:szCs w:val="18"/>
          <w:lang w:val="en-US"/>
        </w:rPr>
        <w:t>ragazzi</w:t>
      </w:r>
      <w:proofErr w:type="spellEnd"/>
      <w:r>
        <w:rPr>
          <w:rFonts w:ascii="Century Gothic" w:hAnsi="Century Gothic"/>
          <w:b/>
          <w:sz w:val="18"/>
          <w:szCs w:val="18"/>
          <w:lang w:val="en-US"/>
        </w:rPr>
        <w:t xml:space="preserve"> di </w:t>
      </w:r>
      <w:proofErr w:type="spellStart"/>
      <w:r w:rsidR="004819AC">
        <w:rPr>
          <w:rFonts w:ascii="Century Gothic" w:hAnsi="Century Gothic"/>
          <w:b/>
          <w:sz w:val="18"/>
          <w:szCs w:val="18"/>
          <w:lang w:val="en-US"/>
        </w:rPr>
        <w:t>Bel’Etoile</w:t>
      </w:r>
      <w:proofErr w:type="spellEnd"/>
      <w:r w:rsidR="004819AC">
        <w:rPr>
          <w:rFonts w:ascii="Century Gothic" w:hAnsi="Century Gothic"/>
          <w:b/>
          <w:sz w:val="18"/>
          <w:szCs w:val="18"/>
          <w:lang w:val="en-US"/>
        </w:rPr>
        <w:t xml:space="preserve"> - Bordeaux</w:t>
      </w:r>
    </w:p>
    <w:p w:rsidR="006C5D07" w:rsidRPr="006F1B4B" w:rsidRDefault="006C5D07" w:rsidP="006C5D07">
      <w:pP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  <w:r w:rsidRPr="006F1B4B">
        <w:rPr>
          <w:rFonts w:ascii="Century Gothic" w:hAnsi="Century Gothic"/>
          <w:sz w:val="18"/>
          <w:szCs w:val="18"/>
          <w:lang w:val="en-US"/>
        </w:rPr>
        <w:t xml:space="preserve">Julia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Bouvier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Pauline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Burel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Fantine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 Moly,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Maïlys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Be</w:t>
      </w:r>
      <w:r w:rsidR="004819AC">
        <w:rPr>
          <w:rFonts w:ascii="Century Gothic" w:hAnsi="Century Gothic"/>
          <w:sz w:val="18"/>
          <w:szCs w:val="18"/>
          <w:lang w:val="en-US"/>
        </w:rPr>
        <w:t>rneteix</w:t>
      </w:r>
      <w:proofErr w:type="spellEnd"/>
      <w:r w:rsidR="004819AC">
        <w:rPr>
          <w:rFonts w:ascii="Century Gothic" w:hAnsi="Century Gothic"/>
          <w:sz w:val="18"/>
          <w:szCs w:val="18"/>
          <w:lang w:val="en-US"/>
        </w:rPr>
        <w:t xml:space="preserve">, Clotilde Perez, </w:t>
      </w:r>
      <w:proofErr w:type="spellStart"/>
      <w:r w:rsidR="004819AC">
        <w:rPr>
          <w:rFonts w:ascii="Century Gothic" w:hAnsi="Century Gothic"/>
          <w:sz w:val="18"/>
          <w:szCs w:val="18"/>
          <w:lang w:val="en-US"/>
        </w:rPr>
        <w:t>Kenza</w:t>
      </w:r>
      <w:proofErr w:type="spellEnd"/>
      <w:r w:rsidR="004819AC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6F1B4B">
        <w:rPr>
          <w:rFonts w:ascii="Century Gothic" w:hAnsi="Century Gothic"/>
          <w:sz w:val="18"/>
          <w:szCs w:val="18"/>
          <w:lang w:val="en-US"/>
        </w:rPr>
        <w:t xml:space="preserve">Sib, Margot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Mousset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4819AC">
        <w:rPr>
          <w:rFonts w:ascii="Century Gothic" w:hAnsi="Century Gothic"/>
          <w:sz w:val="18"/>
          <w:szCs w:val="18"/>
          <w:lang w:val="en-US"/>
        </w:rPr>
        <w:t>Chloé</w:t>
      </w:r>
      <w:proofErr w:type="spellEnd"/>
      <w:r w:rsidR="004819A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819AC">
        <w:rPr>
          <w:rFonts w:ascii="Century Gothic" w:hAnsi="Century Gothic"/>
          <w:sz w:val="18"/>
          <w:szCs w:val="18"/>
          <w:lang w:val="en-US"/>
        </w:rPr>
        <w:t>Duboille</w:t>
      </w:r>
      <w:proofErr w:type="spellEnd"/>
      <w:r w:rsidR="004819AC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4819AC">
        <w:rPr>
          <w:rFonts w:ascii="Century Gothic" w:hAnsi="Century Gothic"/>
          <w:sz w:val="18"/>
          <w:szCs w:val="18"/>
          <w:lang w:val="en-US"/>
        </w:rPr>
        <w:t>Hadrien</w:t>
      </w:r>
      <w:proofErr w:type="spellEnd"/>
      <w:r w:rsidR="004819A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819AC">
        <w:rPr>
          <w:rFonts w:ascii="Century Gothic" w:hAnsi="Century Gothic"/>
          <w:sz w:val="18"/>
          <w:szCs w:val="18"/>
          <w:lang w:val="en-US"/>
        </w:rPr>
        <w:t>Po</w:t>
      </w:r>
      <w:r w:rsidRPr="006F1B4B">
        <w:rPr>
          <w:rFonts w:ascii="Century Gothic" w:hAnsi="Century Gothic"/>
          <w:sz w:val="18"/>
          <w:szCs w:val="18"/>
          <w:lang w:val="en-US"/>
        </w:rPr>
        <w:t>mmiers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Idris Sib, Lola Picard,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Maxime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Brouillat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Hugo Schweitzer, Enzo Galan, Robin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Morisset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Louis </w:t>
      </w:r>
      <w:proofErr w:type="spellStart"/>
      <w:r w:rsidRPr="006F1B4B">
        <w:rPr>
          <w:rFonts w:ascii="Century Gothic" w:hAnsi="Century Gothic"/>
          <w:sz w:val="18"/>
          <w:szCs w:val="18"/>
          <w:lang w:val="en-US"/>
        </w:rPr>
        <w:t>Huort</w:t>
      </w:r>
      <w:proofErr w:type="spellEnd"/>
      <w:r w:rsidRPr="006F1B4B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C07004">
        <w:rPr>
          <w:rFonts w:ascii="Century Gothic" w:hAnsi="Century Gothic"/>
          <w:sz w:val="18"/>
          <w:szCs w:val="18"/>
          <w:lang w:val="en-US"/>
        </w:rPr>
        <w:t xml:space="preserve">Charlotte </w:t>
      </w:r>
      <w:proofErr w:type="spellStart"/>
      <w:r w:rsidR="00C07004">
        <w:rPr>
          <w:rFonts w:ascii="Century Gothic" w:hAnsi="Century Gothic"/>
          <w:sz w:val="18"/>
          <w:szCs w:val="18"/>
          <w:lang w:val="en-US"/>
        </w:rPr>
        <w:t>Labrouche</w:t>
      </w:r>
      <w:proofErr w:type="spellEnd"/>
      <w:r w:rsidR="001D4696">
        <w:rPr>
          <w:rFonts w:ascii="Century Gothic" w:hAnsi="Century Gothic"/>
          <w:sz w:val="18"/>
          <w:szCs w:val="18"/>
          <w:lang w:val="en-US"/>
        </w:rPr>
        <w:t>.</w:t>
      </w:r>
    </w:p>
    <w:p w:rsidR="006C5D07" w:rsidRPr="006F1B4B" w:rsidRDefault="006C5D07" w:rsidP="006C5D07">
      <w:pPr>
        <w:spacing w:after="0"/>
        <w:jc w:val="both"/>
        <w:rPr>
          <w:rFonts w:ascii="Century Gothic" w:hAnsi="Century Gothic"/>
          <w:sz w:val="18"/>
          <w:szCs w:val="18"/>
          <w:lang w:val="en-US"/>
        </w:rPr>
      </w:pPr>
    </w:p>
    <w:p w:rsidR="006C5D07" w:rsidRPr="006F1B4B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 </w:t>
      </w:r>
      <w:r w:rsidR="006C5D07" w:rsidRPr="006F1B4B">
        <w:rPr>
          <w:rFonts w:ascii="Century Gothic" w:hAnsi="Century Gothic"/>
          <w:b/>
          <w:sz w:val="18"/>
          <w:szCs w:val="18"/>
        </w:rPr>
        <w:t xml:space="preserve">Maestri </w:t>
      </w:r>
      <w:r>
        <w:rPr>
          <w:rFonts w:ascii="Century Gothic" w:hAnsi="Century Gothic"/>
          <w:b/>
          <w:sz w:val="18"/>
          <w:szCs w:val="18"/>
        </w:rPr>
        <w:t>preparatori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proofErr w:type="spellStart"/>
      <w:r w:rsidRPr="006F1B4B">
        <w:rPr>
          <w:rFonts w:ascii="Century Gothic" w:hAnsi="Century Gothic"/>
          <w:sz w:val="18"/>
          <w:szCs w:val="18"/>
        </w:rPr>
        <w:t>Marten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van </w:t>
      </w:r>
      <w:proofErr w:type="spellStart"/>
      <w:r w:rsidRPr="006F1B4B">
        <w:rPr>
          <w:rFonts w:ascii="Century Gothic" w:hAnsi="Century Gothic"/>
          <w:sz w:val="18"/>
          <w:szCs w:val="18"/>
        </w:rPr>
        <w:t>der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</w:rPr>
        <w:t>Weele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Marie </w:t>
      </w:r>
      <w:proofErr w:type="spellStart"/>
      <w:r w:rsidRPr="006F1B4B">
        <w:rPr>
          <w:rFonts w:ascii="Century Gothic" w:hAnsi="Century Gothic"/>
          <w:sz w:val="18"/>
          <w:szCs w:val="18"/>
        </w:rPr>
        <w:t>Noëlle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</w:rPr>
        <w:t>Bouvier</w:t>
      </w:r>
      <w:proofErr w:type="spellEnd"/>
      <w:r w:rsidR="001D4696">
        <w:rPr>
          <w:rFonts w:ascii="Century Gothic" w:hAnsi="Century Gothic"/>
          <w:sz w:val="18"/>
          <w:szCs w:val="18"/>
        </w:rPr>
        <w:t>.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6F1B4B" w:rsidRDefault="00E975B7" w:rsidP="00C07004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="00C07004">
        <w:rPr>
          <w:rFonts w:ascii="Century Gothic" w:hAnsi="Century Gothic"/>
          <w:b/>
          <w:sz w:val="18"/>
          <w:szCs w:val="18"/>
        </w:rPr>
        <w:t xml:space="preserve">on i </w:t>
      </w:r>
      <w:r>
        <w:rPr>
          <w:rFonts w:ascii="Century Gothic" w:hAnsi="Century Gothic"/>
          <w:b/>
          <w:sz w:val="18"/>
          <w:szCs w:val="18"/>
        </w:rPr>
        <w:t>t</w:t>
      </w:r>
      <w:r w:rsidR="006C5D07" w:rsidRPr="006F1B4B">
        <w:rPr>
          <w:rFonts w:ascii="Century Gothic" w:hAnsi="Century Gothic"/>
          <w:b/>
          <w:sz w:val="18"/>
          <w:szCs w:val="18"/>
        </w:rPr>
        <w:t>esti di: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 xml:space="preserve">Laura Alberti, Ilaria </w:t>
      </w:r>
      <w:proofErr w:type="spellStart"/>
      <w:r w:rsidRPr="006F1B4B">
        <w:rPr>
          <w:rFonts w:ascii="Century Gothic" w:hAnsi="Century Gothic"/>
          <w:sz w:val="18"/>
          <w:szCs w:val="18"/>
        </w:rPr>
        <w:t>Vignolini</w:t>
      </w:r>
      <w:proofErr w:type="spellEnd"/>
      <w:r w:rsidR="004819AC">
        <w:rPr>
          <w:rFonts w:ascii="Century Gothic" w:hAnsi="Century Gothic"/>
          <w:sz w:val="18"/>
          <w:szCs w:val="18"/>
        </w:rPr>
        <w:t>.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6F1B4B">
        <w:rPr>
          <w:rFonts w:ascii="Century Gothic" w:hAnsi="Century Gothic"/>
          <w:b/>
          <w:sz w:val="18"/>
          <w:szCs w:val="18"/>
        </w:rPr>
        <w:t>Docenti Referenti</w:t>
      </w:r>
      <w:r w:rsidR="00C07004">
        <w:rPr>
          <w:rFonts w:ascii="Century Gothic" w:hAnsi="Century Gothic"/>
          <w:b/>
          <w:sz w:val="18"/>
          <w:szCs w:val="18"/>
        </w:rPr>
        <w:t xml:space="preserve"> di progetto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 xml:space="preserve">Cecilia Catellani, Christophe </w:t>
      </w:r>
      <w:proofErr w:type="spellStart"/>
      <w:r w:rsidRPr="006F1B4B">
        <w:rPr>
          <w:rFonts w:ascii="Century Gothic" w:hAnsi="Century Gothic"/>
          <w:sz w:val="18"/>
          <w:szCs w:val="18"/>
        </w:rPr>
        <w:t>Duboille</w:t>
      </w:r>
      <w:proofErr w:type="spellEnd"/>
      <w:r w:rsidR="001D4696">
        <w:rPr>
          <w:rFonts w:ascii="Century Gothic" w:hAnsi="Century Gothic"/>
          <w:sz w:val="18"/>
          <w:szCs w:val="18"/>
        </w:rPr>
        <w:t>.</w:t>
      </w:r>
      <w:r w:rsidRPr="006F1B4B">
        <w:rPr>
          <w:rFonts w:ascii="Century Gothic" w:hAnsi="Century Gothic"/>
          <w:sz w:val="18"/>
          <w:szCs w:val="18"/>
        </w:rPr>
        <w:t xml:space="preserve"> 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6F1B4B">
        <w:rPr>
          <w:rFonts w:ascii="Century Gothic" w:hAnsi="Century Gothic"/>
          <w:b/>
          <w:sz w:val="18"/>
          <w:szCs w:val="18"/>
        </w:rPr>
        <w:t xml:space="preserve">Assistenti </w:t>
      </w:r>
      <w:r w:rsidR="00C07004">
        <w:rPr>
          <w:rFonts w:ascii="Century Gothic" w:hAnsi="Century Gothic"/>
          <w:b/>
          <w:sz w:val="18"/>
          <w:szCs w:val="18"/>
        </w:rPr>
        <w:t xml:space="preserve">di produzione </w:t>
      </w:r>
    </w:p>
    <w:p w:rsidR="006C5D07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proofErr w:type="spellStart"/>
      <w:r w:rsidRPr="006F1B4B">
        <w:rPr>
          <w:rFonts w:ascii="Century Gothic" w:hAnsi="Century Gothic"/>
          <w:sz w:val="18"/>
          <w:szCs w:val="18"/>
        </w:rPr>
        <w:t>Wietse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</w:rPr>
        <w:t>Ottes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Joyce van </w:t>
      </w:r>
      <w:proofErr w:type="spellStart"/>
      <w:r w:rsidRPr="006F1B4B">
        <w:rPr>
          <w:rFonts w:ascii="Century Gothic" w:hAnsi="Century Gothic"/>
          <w:sz w:val="18"/>
          <w:szCs w:val="18"/>
        </w:rPr>
        <w:t>Straten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6F1B4B">
        <w:rPr>
          <w:rFonts w:ascii="Century Gothic" w:hAnsi="Century Gothic"/>
          <w:sz w:val="18"/>
          <w:szCs w:val="18"/>
        </w:rPr>
        <w:t>Liselotte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F1B4B">
        <w:rPr>
          <w:rFonts w:ascii="Century Gothic" w:hAnsi="Century Gothic"/>
          <w:sz w:val="18"/>
          <w:szCs w:val="18"/>
        </w:rPr>
        <w:t>Boers</w:t>
      </w:r>
      <w:proofErr w:type="spellEnd"/>
      <w:r w:rsidRPr="006F1B4B">
        <w:rPr>
          <w:rFonts w:ascii="Century Gothic" w:hAnsi="Century Gothic"/>
          <w:sz w:val="18"/>
          <w:szCs w:val="18"/>
        </w:rPr>
        <w:t>, Francesco Veroni</w:t>
      </w:r>
      <w:r w:rsidR="00C07004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07004">
        <w:rPr>
          <w:rFonts w:ascii="Century Gothic" w:hAnsi="Century Gothic"/>
          <w:sz w:val="18"/>
          <w:szCs w:val="18"/>
        </w:rPr>
        <w:t>Brennan</w:t>
      </w:r>
      <w:proofErr w:type="spellEnd"/>
      <w:r w:rsidR="00C0700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C07004">
        <w:rPr>
          <w:rFonts w:ascii="Century Gothic" w:hAnsi="Century Gothic"/>
          <w:sz w:val="18"/>
          <w:szCs w:val="18"/>
        </w:rPr>
        <w:t>Potuit</w:t>
      </w:r>
      <w:proofErr w:type="spellEnd"/>
      <w:r w:rsidR="00C07004">
        <w:rPr>
          <w:rFonts w:ascii="Century Gothic" w:hAnsi="Century Gothic"/>
          <w:sz w:val="18"/>
          <w:szCs w:val="18"/>
        </w:rPr>
        <w:t>, Simona Federico</w:t>
      </w:r>
      <w:r w:rsidR="001D4696">
        <w:rPr>
          <w:rFonts w:ascii="Century Gothic" w:hAnsi="Century Gothic"/>
          <w:sz w:val="18"/>
          <w:szCs w:val="18"/>
        </w:rPr>
        <w:t>, Alessandra Bedenghi</w:t>
      </w:r>
      <w:r w:rsidR="00E975B7">
        <w:rPr>
          <w:rFonts w:ascii="Century Gothic" w:hAnsi="Century Gothic"/>
          <w:sz w:val="18"/>
          <w:szCs w:val="18"/>
        </w:rPr>
        <w:t>.</w:t>
      </w:r>
    </w:p>
    <w:p w:rsidR="00C07004" w:rsidRDefault="00C07004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C07004" w:rsidRPr="00C07004" w:rsidRDefault="00C07004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C07004">
        <w:rPr>
          <w:rFonts w:ascii="Century Gothic" w:hAnsi="Century Gothic"/>
          <w:b/>
          <w:sz w:val="18"/>
          <w:szCs w:val="18"/>
        </w:rPr>
        <w:t>Volontari</w:t>
      </w:r>
    </w:p>
    <w:p w:rsidR="00C07004" w:rsidRPr="006F1B4B" w:rsidRDefault="00C07004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Barbara </w:t>
      </w:r>
      <w:proofErr w:type="spellStart"/>
      <w:r>
        <w:rPr>
          <w:rFonts w:ascii="Century Gothic" w:hAnsi="Century Gothic"/>
          <w:sz w:val="18"/>
          <w:szCs w:val="18"/>
        </w:rPr>
        <w:t>Attolini</w:t>
      </w:r>
      <w:proofErr w:type="spellEnd"/>
      <w:r>
        <w:rPr>
          <w:rFonts w:ascii="Century Gothic" w:hAnsi="Century Gothic"/>
          <w:sz w:val="18"/>
          <w:szCs w:val="18"/>
        </w:rPr>
        <w:t>, Roberto</w:t>
      </w:r>
      <w:r w:rsidR="00E975B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975B7">
        <w:rPr>
          <w:rFonts w:ascii="Century Gothic" w:hAnsi="Century Gothic"/>
          <w:sz w:val="18"/>
          <w:szCs w:val="18"/>
        </w:rPr>
        <w:t>Govi</w:t>
      </w:r>
      <w:proofErr w:type="spellEnd"/>
      <w:r w:rsidR="004819AC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Angelo Strozzi</w:t>
      </w:r>
      <w:r w:rsidR="004819AC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6F1B4B" w:rsidRDefault="006C5D07" w:rsidP="006C5D0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6F1B4B">
        <w:rPr>
          <w:rFonts w:ascii="Century Gothic" w:hAnsi="Century Gothic"/>
          <w:b/>
          <w:sz w:val="18"/>
          <w:szCs w:val="18"/>
        </w:rPr>
        <w:t xml:space="preserve">Dirigenti scolastici </w:t>
      </w:r>
    </w:p>
    <w:p w:rsidR="006C5D07" w:rsidRPr="006F1B4B" w:rsidRDefault="006C5D07" w:rsidP="00C07004">
      <w:pPr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>Prof.ssa Maria Dall’Asta</w:t>
      </w:r>
      <w:r w:rsidR="00C07004">
        <w:rPr>
          <w:rFonts w:ascii="Century Gothic" w:hAnsi="Century Gothic"/>
          <w:sz w:val="18"/>
          <w:szCs w:val="18"/>
        </w:rPr>
        <w:t xml:space="preserve">, Eric </w:t>
      </w:r>
      <w:proofErr w:type="spellStart"/>
      <w:r w:rsidR="00C07004">
        <w:rPr>
          <w:rFonts w:ascii="Century Gothic" w:hAnsi="Century Gothic"/>
          <w:sz w:val="18"/>
          <w:szCs w:val="18"/>
        </w:rPr>
        <w:t>Holtman</w:t>
      </w:r>
      <w:proofErr w:type="spellEnd"/>
      <w:r w:rsidR="004819AC">
        <w:rPr>
          <w:rFonts w:ascii="Century Gothic" w:hAnsi="Century Gothic"/>
          <w:sz w:val="18"/>
          <w:szCs w:val="18"/>
        </w:rPr>
        <w:t xml:space="preserve">, Olivier </w:t>
      </w:r>
      <w:proofErr w:type="spellStart"/>
      <w:r w:rsidR="004819AC">
        <w:rPr>
          <w:rFonts w:ascii="Century Gothic" w:hAnsi="Century Gothic"/>
          <w:sz w:val="18"/>
          <w:szCs w:val="18"/>
        </w:rPr>
        <w:t>Grezes</w:t>
      </w:r>
      <w:proofErr w:type="spellEnd"/>
      <w:r w:rsidR="001D4696">
        <w:rPr>
          <w:rFonts w:ascii="Century Gothic" w:hAnsi="Century Gothic"/>
          <w:sz w:val="18"/>
          <w:szCs w:val="18"/>
        </w:rPr>
        <w:t>.</w:t>
      </w:r>
    </w:p>
    <w:p w:rsidR="006C5D07" w:rsidRPr="006F1B4B" w:rsidRDefault="006C5D07" w:rsidP="006F1B4B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b/>
          <w:sz w:val="18"/>
          <w:szCs w:val="18"/>
        </w:rPr>
        <w:t>Direzione Progetto</w:t>
      </w:r>
      <w:r w:rsidRPr="006F1B4B">
        <w:rPr>
          <w:rFonts w:ascii="Century Gothic" w:hAnsi="Century Gothic"/>
          <w:sz w:val="18"/>
          <w:szCs w:val="18"/>
        </w:rPr>
        <w:t xml:space="preserve"> Maria Grazia De Marco, </w:t>
      </w:r>
      <w:r w:rsidRPr="006F1B4B">
        <w:rPr>
          <w:rFonts w:ascii="Century Gothic" w:hAnsi="Century Gothic"/>
          <w:b/>
          <w:sz w:val="18"/>
          <w:szCs w:val="18"/>
        </w:rPr>
        <w:t>Direzione Produzione</w:t>
      </w:r>
      <w:r w:rsidRPr="006F1B4B">
        <w:rPr>
          <w:rFonts w:ascii="Century Gothic" w:hAnsi="Century Gothic"/>
          <w:sz w:val="18"/>
          <w:szCs w:val="18"/>
        </w:rPr>
        <w:t xml:space="preserve"> Meri Zambelli, </w:t>
      </w:r>
      <w:r w:rsidRPr="006F1B4B">
        <w:rPr>
          <w:rFonts w:ascii="Century Gothic" w:hAnsi="Century Gothic"/>
          <w:b/>
          <w:sz w:val="18"/>
          <w:szCs w:val="18"/>
        </w:rPr>
        <w:t>Direzione Amministrativa</w:t>
      </w:r>
      <w:r w:rsidRPr="006F1B4B">
        <w:rPr>
          <w:rFonts w:ascii="Century Gothic" w:hAnsi="Century Gothic"/>
          <w:sz w:val="18"/>
          <w:szCs w:val="18"/>
        </w:rPr>
        <w:t xml:space="preserve"> Lorena Zambelli, </w:t>
      </w:r>
      <w:r w:rsidRPr="006F1B4B">
        <w:rPr>
          <w:rFonts w:ascii="Century Gothic" w:hAnsi="Century Gothic"/>
          <w:b/>
          <w:sz w:val="18"/>
          <w:szCs w:val="18"/>
        </w:rPr>
        <w:t>Ufficio Stampa</w:t>
      </w:r>
      <w:r w:rsidRPr="006F1B4B">
        <w:rPr>
          <w:rFonts w:ascii="Century Gothic" w:hAnsi="Century Gothic"/>
          <w:sz w:val="18"/>
          <w:szCs w:val="18"/>
        </w:rPr>
        <w:t xml:space="preserve"> Martina </w:t>
      </w:r>
      <w:proofErr w:type="spellStart"/>
      <w:r w:rsidRPr="006F1B4B">
        <w:rPr>
          <w:rFonts w:ascii="Century Gothic" w:hAnsi="Century Gothic"/>
          <w:sz w:val="18"/>
          <w:szCs w:val="18"/>
        </w:rPr>
        <w:t>Ceresoli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e Sara Germani</w:t>
      </w:r>
    </w:p>
    <w:p w:rsidR="006C5D07" w:rsidRPr="006F1B4B" w:rsidRDefault="006C5D07" w:rsidP="006F1B4B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:rsidR="006C5D07" w:rsidRPr="00C07004" w:rsidRDefault="006C5D07" w:rsidP="006F1B4B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C07004">
        <w:rPr>
          <w:rFonts w:ascii="Century Gothic" w:hAnsi="Century Gothic"/>
          <w:b/>
          <w:sz w:val="18"/>
          <w:szCs w:val="18"/>
        </w:rPr>
        <w:t>In Collaborazione con</w:t>
      </w:r>
    </w:p>
    <w:p w:rsidR="006C5D07" w:rsidRPr="006F1B4B" w:rsidRDefault="006C5D07" w:rsidP="00C07004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6F1B4B">
        <w:rPr>
          <w:rFonts w:ascii="Century Gothic" w:hAnsi="Century Gothic"/>
          <w:sz w:val="18"/>
          <w:szCs w:val="18"/>
        </w:rPr>
        <w:t xml:space="preserve">Provincia di Reggio Emilia, Comune di Novellara, </w:t>
      </w:r>
      <w:r w:rsidR="00C07004">
        <w:rPr>
          <w:rFonts w:ascii="Century Gothic" w:hAnsi="Century Gothic"/>
          <w:sz w:val="18"/>
          <w:szCs w:val="18"/>
        </w:rPr>
        <w:t xml:space="preserve">Comune di Guastalla, Comune di Correggio, </w:t>
      </w:r>
      <w:r w:rsidRPr="006F1B4B">
        <w:rPr>
          <w:rFonts w:ascii="Century Gothic" w:hAnsi="Century Gothic"/>
          <w:sz w:val="18"/>
          <w:szCs w:val="18"/>
        </w:rPr>
        <w:t xml:space="preserve">Comune di Reggio Emilia, F.I.T.A., </w:t>
      </w:r>
      <w:proofErr w:type="spellStart"/>
      <w:r w:rsidRPr="006F1B4B">
        <w:rPr>
          <w:rFonts w:ascii="Century Gothic" w:hAnsi="Century Gothic"/>
          <w:sz w:val="18"/>
          <w:szCs w:val="18"/>
        </w:rPr>
        <w:t>Agis</w:t>
      </w:r>
      <w:proofErr w:type="spellEnd"/>
      <w:r w:rsidRPr="006F1B4B">
        <w:rPr>
          <w:rFonts w:ascii="Century Gothic" w:hAnsi="Century Gothic"/>
          <w:sz w:val="18"/>
          <w:szCs w:val="18"/>
        </w:rPr>
        <w:t xml:space="preserve"> scuola</w:t>
      </w:r>
      <w:r w:rsidR="001D4696">
        <w:rPr>
          <w:rFonts w:ascii="Century Gothic" w:hAnsi="Century Gothic"/>
          <w:sz w:val="18"/>
          <w:szCs w:val="18"/>
        </w:rPr>
        <w:t>.</w:t>
      </w:r>
      <w:r w:rsidRPr="006F1B4B">
        <w:rPr>
          <w:rFonts w:ascii="Century Gothic" w:hAnsi="Century Gothic"/>
          <w:sz w:val="18"/>
          <w:szCs w:val="18"/>
        </w:rPr>
        <w:t xml:space="preserve"> </w:t>
      </w:r>
    </w:p>
    <w:sectPr w:rsidR="006C5D07" w:rsidRPr="006F1B4B" w:rsidSect="000C2A5F">
      <w:pgSz w:w="16839" w:h="11907" w:orient="landscape" w:code="9"/>
      <w:pgMar w:top="426" w:right="1417" w:bottom="1134" w:left="1134" w:header="708" w:footer="708" w:gutter="0"/>
      <w:cols w:num="2" w:space="158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07"/>
    <w:rsid w:val="00082DC3"/>
    <w:rsid w:val="0015791C"/>
    <w:rsid w:val="001C3577"/>
    <w:rsid w:val="001D4696"/>
    <w:rsid w:val="002A1C95"/>
    <w:rsid w:val="004819AC"/>
    <w:rsid w:val="0063210F"/>
    <w:rsid w:val="006C5D07"/>
    <w:rsid w:val="006F1B4B"/>
    <w:rsid w:val="009A491D"/>
    <w:rsid w:val="00C07004"/>
    <w:rsid w:val="00C6555A"/>
    <w:rsid w:val="00E92C07"/>
    <w:rsid w:val="00E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D0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D0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D07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7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D0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D0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D07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7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cp:lastPrinted>2016-02-23T18:00:00Z</cp:lastPrinted>
  <dcterms:created xsi:type="dcterms:W3CDTF">2016-02-23T18:30:00Z</dcterms:created>
  <dcterms:modified xsi:type="dcterms:W3CDTF">2016-02-23T18:30:00Z</dcterms:modified>
</cp:coreProperties>
</file>